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鸡环审〔202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密山市万豪养牛专业合作社扩建项目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  <w:t>环境影响报告书的批复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密山市万豪养牛专业合作社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你单位《关于申请审批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密山市万豪养牛专业合作社扩建项目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环境影响评价文件的函》及相关材料收悉，经研究，批复如下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项目基本情况</w:t>
      </w:r>
    </w:p>
    <w:p>
      <w:pPr>
        <w:pStyle w:val="2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建工程，拟建于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密山市杨木乡凌云村四组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，占地面积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65772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总建筑面积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29409.28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，总投资额为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6000万元，环保投资额为256.5万元，占总投资的4.28%。本项目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新建牛舍4栋、饲料加工间1座、干粪处理车间1座、黑膜沼气池1座，防疫办公室、干草棚等配套设施。项目建成后年出栏育肥牛2000头、年存栏母牛2000头、公牛500头。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该项目在全面落实《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密山市万豪养牛专业合作社扩建项目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环境影响报告书》（以下简称《报告书》）和本批复提出的各项生态环境保护措施后，对环境的不利影响可以得到缓解和控制。我局原则同意《报告书》的环境影响评价总体结论和各项生态环境保护措施。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二、项目建设的主要生态环境影响及保护措施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（一）施工期保护措施。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施工人员生活污水排入防渗旱厕，定期清掏外运堆肥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施工废水经沉淀后用于厂区洒水抑尘，不外排。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施工场地设置围挡，定期洒水抑尘，施工材料、运输车辆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加盖苫布，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厂界颗粒物浓度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应符合《大气污染物综合排放标准》（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GB16297-1996）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无组织排放限值要求。选用低噪声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、低振动的设备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，合理安排施工时间，噪声应符合《建筑施工场界环境噪声排放标准》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（GB12523-2011）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要求。建筑垃圾统一运至建筑垃圾填埋场填埋。生活垃圾定期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清运至附近村庄垃圾收集点，由当地环卫部门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统一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清运处置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（二）大气环境影响及保护措施。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饲料加工产生的粉尘，经集尘装置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布袋除尘器处理后，由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15m高排气筒排放，颗粒物排放浓度应符合《大气污染物综合排放标准》（GB16297-1996）表2中二级标准及无组织排放标准。黑膜沼气池产生的沼气水分离器+脱硫器+火炬燃烧处理后，烟气通过8m高火炬排放，废气排放浓度应符合《大气污染物综合排放标准》（GB16297-1996）表2中无组织排放标准。食堂油烟经油烟净化器处理后通过专用烟道排放，烟气排放浓度应符合《饮食业油烟排放标准（试行）》（GB18483-2001）表2中型规模要求。牛舍、运动场、干粪处理车间定期喷洒除臭剂、微生物菌剂（微生物除臭剂），加强通风，定期清理牛粪，并在厂区内进行绿化，臭气浓度应符合《畜禽养殖业污染物排放标准》（GB18596-2001）中表7要求，硫化氢、氨在场界浓度应符合《恶臭污染物排放标准》（GB14554-93）表 1 中二级新扩改建标准。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FF0000"/>
          <w:sz w:val="21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（三）水环境影响及保护措施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液体粪污汇入干粪处理车间中的集污池，经固液分离后，固体进入粪肥发酵区发酵，液体进入黑膜沼气池发酵。食堂废水经隔油池处理后，与生活污水一同排入黑膜沼气池处理。初期雨水、牛舍冲洗水及青储窖滤液直接排入黑膜沼气池处理，处理后沼液应符合《畜禽粪便还田技术规范》（GB/T25246-2010）表2要求。在农肥施用季节施肥，非农肥施用季节在黑膜沼气池内暂存，不外排。本项目设雨污分流排水系统，雨水通过雨水渠排放至场外沟渠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落实地下水分区防渗措施，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黑膜沼气池、干粪处理车间、医疗废物暂存间为重点防渗区，黑膜沼气池、干粪处理车间防渗等级应达到等效黏土防渗层Mb≥6.0m，K&lt;10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cm/s；医疗废物暂存间防渗层为至少1m厚粘土层，K≤10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cm/s或至少2mm厚的其它人工材料，K≤10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cm/s。牛舍、运动场、青储窑等为一般防渗区，防渗性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能应符合等效黏土防渗层 Mb≥1.5m，K≤1×10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cm/s。生活区及厂区道路等为简单防渗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区，一般地面硬化。设置1个跟踪监测井，位于北侧厂界内。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（四）声环境影响及保护措施。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选用低噪声设备，采取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隔声、减振降噪措施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，厂界噪声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应符合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《工业企业厂界环境噪声排放标准》（GB12348-2008）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（五）固体废物环境影响及保护措施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牛粪及沼渣运送至干粪处理车间内进行发酵，发酵后及时外运施肥，非施肥季节暂存在粪肥发酵车间内。设置医疗废物暂存间，动物防疫医疗废物暂存于医疗废物暂存间，定期委托有资质的单位处置，医疗废物处置应符合《危险废物贮存污染控制标准》（GB18597-2023）要求。病死牛和胎盘委托鸡西市鑫农源固废处理有限公司进行安全处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病死牛不在厂区暂存，出现后及时运走，胎盘暂存在冰柜中，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病死牛和胎盘处置应符合《病害动物和病害动物产品生物安全处置规程》（GB16548-2006）和《病死及病害动物无害化处理技术规范》（2017）以及《畜禽养殖污染防治条例》要求。饲料加工产生的沉渣回用于饲料加工，废布袋每两年更换一次，外售废品收购站。废脱硫剂由厂家回收处理。生活垃圾由环卫部门统一清运。餐厨垃圾使用专业容器盛装，交专业餐厨垃圾处理，餐厨垃圾处置应符合《鸡西市城市餐厨废弃物管理办法》（2021年8月修改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）环境风险及保护措施。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编制环境风险应急预案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落实《报告书》中提出的风险防范措施，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加强风险点位预警、预防，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在启动生产设施或者在实际排污之前，建设单位应依法办理排污许可手续。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项目建成后，应按规定程序实施竣工环境保护验收。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报告书》经批准后，项目的性质、规模、地点或者防治污染的措施发生重大变动的，应当重新报批该项目的《报告书》。自《报告书》批复文件批准之日起，如超过5年方决定开工建设的，《报告书》应当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五、鸡西市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生态环境局组织开展该项目环境保护事中事后监管工作。你单位应在收到本批复后10日内，将批准后的《报告书》和批复文件送至鸡西市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密山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生态环境局，并按规定接受各级生态环境主管部门的日常监督检查。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2336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LrGr49AA&#10;AAACAQAADwAAAAAAAAABACAAAAA4AAAAZHJzL2Rvd25yZXYueG1sUEsBAhQAFAAAAAgAh07iQOAS&#10;jU/YAQAAmAMAAA4AAAAAAAAAAQAgAAAAN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20"/>
          <w:sz w:val="32"/>
        </w:rPr>
        <w:t xml:space="preserve">抄 </w:t>
      </w:r>
      <w:r>
        <w:rPr>
          <w:rFonts w:hint="default" w:ascii="Times New Roman" w:hAnsi="Times New Roman" w:eastAsia="仿宋_GB2312" w:cs="Times New Roman"/>
          <w:spacing w:val="-2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</w:rPr>
        <w:t>送</w:t>
      </w:r>
      <w:r>
        <w:rPr>
          <w:rFonts w:hint="default" w:ascii="Times New Roman" w:hAnsi="Times New Roman" w:eastAsia="仿宋_GB2312" w:cs="Times New Roman"/>
          <w:spacing w:val="-20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鸡西市生态环境保护综合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执法局  鸡西市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密山</w:t>
      </w:r>
      <w:r>
        <w:rPr>
          <w:rFonts w:hint="default" w:ascii="Times New Roman" w:hAnsi="Times New Roman" w:eastAsia="仿宋_GB2312" w:cs="Times New Roman"/>
          <w:spacing w:val="0"/>
          <w:sz w:val="32"/>
        </w:rPr>
        <w:t>生态环境局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鸡西</w:t>
      </w:r>
      <w:r>
        <w:rPr>
          <w:rFonts w:hint="default"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0288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LrGr49AA&#10;AAACAQAADwAAAAAAAAABACAAAAA4AAAAZHJzL2Rvd25yZXYueG1sUEsBAhQAFAAAAAgAh07iQB7f&#10;QkXYAQAAmAMAAA4AAAAAAAAAAQAgAAAAN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</w:rPr>
        <w:t xml:space="preserve">市生态环境局办公室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</w:rPr>
        <w:t xml:space="preserve">日印发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1312;mso-width-relative:page;mso-height-relative:page;" filled="f" stroked="t" coordsize="21600,21600" o:gfxdata="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usavj0AAA&#10;AAIBAAAPAAAAAAAAAAEAIAAAADgAAABkcnMvZG93bnJldi54bWxQSwECFAAUAAAACACHTuJA6fmP&#10;h9cBAACYAwAADgAAAAAAAAABACAAAAA1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              共印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份</w:t>
      </w:r>
    </w:p>
    <w:sectPr>
      <w:footerReference r:id="rId3" w:type="default"/>
      <w:pgSz w:w="11906" w:h="16838"/>
      <w:pgMar w:top="1440" w:right="1800" w:bottom="1440" w:left="1800" w:header="907" w:footer="93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35B9A"/>
    <w:multiLevelType w:val="singleLevel"/>
    <w:tmpl w:val="3F535B9A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42093B20"/>
    <w:multiLevelType w:val="singleLevel"/>
    <w:tmpl w:val="42093B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4C17"/>
    <w:rsid w:val="0016027C"/>
    <w:rsid w:val="0027262B"/>
    <w:rsid w:val="002D2A49"/>
    <w:rsid w:val="00394A53"/>
    <w:rsid w:val="003F5463"/>
    <w:rsid w:val="005D3ED7"/>
    <w:rsid w:val="00741FD2"/>
    <w:rsid w:val="00785B67"/>
    <w:rsid w:val="00920F06"/>
    <w:rsid w:val="00A5598C"/>
    <w:rsid w:val="00A76DC7"/>
    <w:rsid w:val="00A96696"/>
    <w:rsid w:val="00B16DDD"/>
    <w:rsid w:val="00D23796"/>
    <w:rsid w:val="00D51281"/>
    <w:rsid w:val="00DC3E27"/>
    <w:rsid w:val="00F231BA"/>
    <w:rsid w:val="00F4610F"/>
    <w:rsid w:val="01A028F2"/>
    <w:rsid w:val="031240B3"/>
    <w:rsid w:val="0455229C"/>
    <w:rsid w:val="08E32C84"/>
    <w:rsid w:val="0A6A16F9"/>
    <w:rsid w:val="0A973D47"/>
    <w:rsid w:val="0BDAE933"/>
    <w:rsid w:val="0D322D47"/>
    <w:rsid w:val="105166AA"/>
    <w:rsid w:val="10754997"/>
    <w:rsid w:val="15FF2C0F"/>
    <w:rsid w:val="16E30B01"/>
    <w:rsid w:val="17D5FA77"/>
    <w:rsid w:val="18356B33"/>
    <w:rsid w:val="1A0169E0"/>
    <w:rsid w:val="1BD069BB"/>
    <w:rsid w:val="1C3B5B00"/>
    <w:rsid w:val="1CB271B9"/>
    <w:rsid w:val="1DFCAA16"/>
    <w:rsid w:val="1F3A1DAF"/>
    <w:rsid w:val="1F67CC50"/>
    <w:rsid w:val="1FC936C3"/>
    <w:rsid w:val="1FF5DE82"/>
    <w:rsid w:val="20FB0261"/>
    <w:rsid w:val="223E65B5"/>
    <w:rsid w:val="2913119F"/>
    <w:rsid w:val="29FB50A0"/>
    <w:rsid w:val="2A484F36"/>
    <w:rsid w:val="2B824636"/>
    <w:rsid w:val="2EBE41A6"/>
    <w:rsid w:val="2FB01EBF"/>
    <w:rsid w:val="303636C1"/>
    <w:rsid w:val="34171C63"/>
    <w:rsid w:val="35722A6D"/>
    <w:rsid w:val="39156658"/>
    <w:rsid w:val="39D96E7B"/>
    <w:rsid w:val="3A05775F"/>
    <w:rsid w:val="3AFA2573"/>
    <w:rsid w:val="3C211F77"/>
    <w:rsid w:val="3F762F5D"/>
    <w:rsid w:val="3FB4366B"/>
    <w:rsid w:val="3FDFCB42"/>
    <w:rsid w:val="409471B8"/>
    <w:rsid w:val="416261C1"/>
    <w:rsid w:val="41642238"/>
    <w:rsid w:val="41B44773"/>
    <w:rsid w:val="45880806"/>
    <w:rsid w:val="46A47CF0"/>
    <w:rsid w:val="47BDF881"/>
    <w:rsid w:val="480C6C3E"/>
    <w:rsid w:val="499F2FBD"/>
    <w:rsid w:val="49AA6CC5"/>
    <w:rsid w:val="4A582604"/>
    <w:rsid w:val="4B926B15"/>
    <w:rsid w:val="4DDC7AE1"/>
    <w:rsid w:val="4DFD2D6B"/>
    <w:rsid w:val="4E5F3534"/>
    <w:rsid w:val="4E7F7CCF"/>
    <w:rsid w:val="52E10871"/>
    <w:rsid w:val="53BF08BE"/>
    <w:rsid w:val="54531531"/>
    <w:rsid w:val="55A711BE"/>
    <w:rsid w:val="570328EE"/>
    <w:rsid w:val="574F510F"/>
    <w:rsid w:val="589C1247"/>
    <w:rsid w:val="59504EDB"/>
    <w:rsid w:val="5BAB4C17"/>
    <w:rsid w:val="5EFB1352"/>
    <w:rsid w:val="5EFE2F22"/>
    <w:rsid w:val="5F3D2545"/>
    <w:rsid w:val="5FD00E92"/>
    <w:rsid w:val="5FDF806D"/>
    <w:rsid w:val="60103DF0"/>
    <w:rsid w:val="632E264C"/>
    <w:rsid w:val="64B16FDB"/>
    <w:rsid w:val="652A1F9D"/>
    <w:rsid w:val="68BC75C8"/>
    <w:rsid w:val="68E14D79"/>
    <w:rsid w:val="69554E9B"/>
    <w:rsid w:val="69BA1747"/>
    <w:rsid w:val="69BC1961"/>
    <w:rsid w:val="6BF80554"/>
    <w:rsid w:val="6CA741D8"/>
    <w:rsid w:val="6D31131B"/>
    <w:rsid w:val="6DFBA26A"/>
    <w:rsid w:val="6F7B7E04"/>
    <w:rsid w:val="70BC3DA0"/>
    <w:rsid w:val="71A14DA0"/>
    <w:rsid w:val="736D7109"/>
    <w:rsid w:val="73CF806E"/>
    <w:rsid w:val="73FF7886"/>
    <w:rsid w:val="75BFE901"/>
    <w:rsid w:val="75DE67D2"/>
    <w:rsid w:val="76BDE24A"/>
    <w:rsid w:val="76BF2079"/>
    <w:rsid w:val="77BEF906"/>
    <w:rsid w:val="79EF47AB"/>
    <w:rsid w:val="7B291611"/>
    <w:rsid w:val="7B4B0AC5"/>
    <w:rsid w:val="7B57D003"/>
    <w:rsid w:val="7CCA2810"/>
    <w:rsid w:val="7D9947C1"/>
    <w:rsid w:val="7DA71058"/>
    <w:rsid w:val="7E1F5F49"/>
    <w:rsid w:val="7E3722F9"/>
    <w:rsid w:val="7E3A7AAB"/>
    <w:rsid w:val="7E96F5F3"/>
    <w:rsid w:val="7EBD70AA"/>
    <w:rsid w:val="7EEFD2AC"/>
    <w:rsid w:val="7EFDB743"/>
    <w:rsid w:val="7F0F6C98"/>
    <w:rsid w:val="7F772F75"/>
    <w:rsid w:val="7FD725E3"/>
    <w:rsid w:val="8FFB5B05"/>
    <w:rsid w:val="91DEBF38"/>
    <w:rsid w:val="9F6DB382"/>
    <w:rsid w:val="B6DF4A31"/>
    <w:rsid w:val="BA75ABB9"/>
    <w:rsid w:val="BDD719AE"/>
    <w:rsid w:val="BEF46E6C"/>
    <w:rsid w:val="BFEAD044"/>
    <w:rsid w:val="BFEDC48C"/>
    <w:rsid w:val="CF9DEF1D"/>
    <w:rsid w:val="CFBEE1FE"/>
    <w:rsid w:val="D3DAB472"/>
    <w:rsid w:val="D57E200D"/>
    <w:rsid w:val="D77D8230"/>
    <w:rsid w:val="D797A332"/>
    <w:rsid w:val="DE6FB6FD"/>
    <w:rsid w:val="DF7387D3"/>
    <w:rsid w:val="DFFF073C"/>
    <w:rsid w:val="F74FCB5B"/>
    <w:rsid w:val="F7D54218"/>
    <w:rsid w:val="FB37B3E5"/>
    <w:rsid w:val="FBF40C56"/>
    <w:rsid w:val="FD7D436B"/>
    <w:rsid w:val="FEEBD366"/>
    <w:rsid w:val="FEF1934C"/>
    <w:rsid w:val="FEF36A80"/>
    <w:rsid w:val="FF5DAB32"/>
    <w:rsid w:val="FF7A1597"/>
    <w:rsid w:val="FFFA6F96"/>
    <w:rsid w:val="FFFB771F"/>
    <w:rsid w:val="FFFD7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360" w:lineRule="auto"/>
      <w:ind w:left="100" w:leftChars="100"/>
    </w:pPr>
    <w:rPr>
      <w:rFonts w:ascii="Times New Roman" w:cs="Calibri"/>
      <w:smallCap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1">
    <w:name w:val="Body Text First Indent 2"/>
    <w:basedOn w:val="6"/>
    <w:next w:val="10"/>
    <w:qFormat/>
    <w:uiPriority w:val="0"/>
    <w:pPr>
      <w:ind w:firstLine="420" w:firstLineChars="200"/>
    </w:p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正文格式"/>
    <w:basedOn w:val="1"/>
    <w:next w:val="1"/>
    <w:qFormat/>
    <w:uiPriority w:val="0"/>
    <w:pPr>
      <w:ind w:firstLine="482"/>
    </w:pPr>
  </w:style>
  <w:style w:type="paragraph" w:customStyle="1" w:styleId="16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customStyle="1" w:styleId="17">
    <w:name w:val="报告书正文"/>
    <w:basedOn w:val="1"/>
    <w:qFormat/>
    <w:uiPriority w:val="0"/>
    <w:pPr>
      <w:adjustRightInd w:val="0"/>
      <w:snapToGrid w:val="0"/>
      <w:spacing w:line="360" w:lineRule="auto"/>
      <w:ind w:firstLine="425"/>
      <w:textAlignment w:val="baseline"/>
    </w:pPr>
    <w:rPr>
      <w:rFonts w:ascii="Arial" w:hAnsi="Arial" w:eastAsia="宋体" w:cs="Times New Roman"/>
      <w:kern w:val="0"/>
      <w:sz w:val="24"/>
    </w:rPr>
  </w:style>
  <w:style w:type="paragraph" w:customStyle="1" w:styleId="18">
    <w:name w:val="报告表正文"/>
    <w:basedOn w:val="1"/>
    <w:qFormat/>
    <w:uiPriority w:val="0"/>
    <w:pPr>
      <w:spacing w:line="360" w:lineRule="auto"/>
      <w:ind w:firstLine="420" w:firstLineChars="200"/>
    </w:pPr>
    <w:rPr>
      <w:rFonts w:hint="eastAsia"/>
      <w:sz w:val="24"/>
      <w:szCs w:val="22"/>
      <w:lang w:val="zh-CN"/>
    </w:rPr>
  </w:style>
  <w:style w:type="paragraph" w:customStyle="1" w:styleId="19">
    <w:name w:val="首行缩进正文"/>
    <w:basedOn w:val="20"/>
    <w:qFormat/>
    <w:uiPriority w:val="0"/>
    <w:rPr>
      <w:sz w:val="21"/>
    </w:rPr>
  </w:style>
  <w:style w:type="paragraph" w:customStyle="1" w:styleId="20">
    <w:name w:val="【正文】"/>
    <w:basedOn w:val="1"/>
    <w:next w:val="9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21">
    <w:name w:val="表格填充项"/>
    <w:basedOn w:val="1"/>
    <w:qFormat/>
    <w:uiPriority w:val="0"/>
    <w:pPr>
      <w:spacing w:line="240" w:lineRule="atLeast"/>
      <w:jc w:val="center"/>
    </w:pPr>
    <w:rPr>
      <w:rFonts w:ascii="宋体" w:hAnsi="宋体"/>
      <w:b/>
    </w:rPr>
  </w:style>
  <w:style w:type="paragraph" w:customStyle="1" w:styleId="22">
    <w:name w:val="表格中文字"/>
    <w:basedOn w:val="23"/>
    <w:qFormat/>
    <w:uiPriority w:val="0"/>
    <w:rPr>
      <w:rFonts w:ascii="Times New Roman" w:hAnsi="Times New Roman"/>
      <w:color w:val="auto"/>
      <w:sz w:val="21"/>
      <w:szCs w:val="21"/>
    </w:rPr>
  </w:style>
  <w:style w:type="paragraph" w:customStyle="1" w:styleId="23">
    <w:name w:val="填表正文"/>
    <w:qFormat/>
    <w:uiPriority w:val="0"/>
    <w:pPr>
      <w:widowControl w:val="0"/>
      <w:adjustRightInd w:val="0"/>
      <w:snapToGrid w:val="0"/>
      <w:jc w:val="center"/>
    </w:pPr>
    <w:rPr>
      <w:rFonts w:hint="eastAsia" w:ascii="宋体" w:hAnsi="Calibri" w:eastAsia="宋体" w:cs="Times New Roman"/>
      <w:color w:val="000000"/>
      <w:sz w:val="24"/>
      <w:szCs w:val="44"/>
      <w:lang w:val="en-US" w:eastAsia="zh-CN" w:bidi="ar-SA"/>
    </w:rPr>
  </w:style>
  <w:style w:type="paragraph" w:customStyle="1" w:styleId="24">
    <w:name w:val="通用正文"/>
    <w:basedOn w:val="25"/>
    <w:qFormat/>
    <w:uiPriority w:val="0"/>
    <w:pPr>
      <w:wordWrap w:val="0"/>
      <w:overflowPunct/>
      <w:topLinePunct/>
      <w:adjustRightInd/>
      <w:snapToGrid/>
      <w:ind w:firstLine="420"/>
      <w:jc w:val="left"/>
      <w:textAlignment w:val="center"/>
    </w:pPr>
    <w:rPr>
      <w:rFonts w:cs="Times New Roman"/>
      <w:szCs w:val="24"/>
    </w:rPr>
  </w:style>
  <w:style w:type="paragraph" w:customStyle="1" w:styleId="25">
    <w:name w:val="00通用正文"/>
    <w:basedOn w:val="1"/>
    <w:qFormat/>
    <w:uiPriority w:val="0"/>
    <w:pPr>
      <w:wordWrap w:val="0"/>
      <w:overflowPunct/>
      <w:adjustRightInd/>
      <w:snapToGrid/>
      <w:ind w:firstLine="420"/>
      <w:jc w:val="left"/>
      <w:textAlignment w:val="auto"/>
    </w:pPr>
    <w:rPr>
      <w:rFonts w:cs="Times New Roman"/>
      <w:szCs w:val="24"/>
    </w:rPr>
  </w:style>
  <w:style w:type="paragraph" w:customStyle="1" w:styleId="26">
    <w:name w:val="【表中文字】"/>
    <w:basedOn w:val="1"/>
    <w:qFormat/>
    <w:uiPriority w:val="0"/>
    <w:pPr>
      <w:overflowPunct/>
      <w:adjustRightInd/>
      <w:snapToGrid/>
      <w:spacing w:line="240" w:lineRule="auto"/>
      <w:ind w:firstLine="0" w:firstLineChars="0"/>
      <w:jc w:val="center"/>
      <w:textAlignment w:val="auto"/>
    </w:pPr>
    <w:rPr>
      <w:rFonts w:cs="Times New Roman"/>
      <w:color w:val="auto"/>
      <w:sz w:val="21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</Words>
  <Characters>1722</Characters>
  <Lines>14</Lines>
  <Paragraphs>4</Paragraphs>
  <TotalTime>30</TotalTime>
  <ScaleCrop>false</ScaleCrop>
  <LinksUpToDate>false</LinksUpToDate>
  <CharactersWithSpaces>2020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2024-11-24T03:17:00Z</dcterms:created>
  <dc:creator>张祺</dc:creator>
  <cp:lastModifiedBy>greatwall</cp:lastModifiedBy>
  <cp:lastPrinted>2025-01-09T14:30:04Z</cp:lastPrinted>
  <dcterms:modified xsi:type="dcterms:W3CDTF">2025-01-09T14:39:34Z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5DE9757E92E641B98D44CF31C45957D5</vt:lpwstr>
  </property>
</Properties>
</file>