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鸡环审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〔2024〕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87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-17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17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pacing w:val="-17"/>
          <w:kern w:val="0"/>
          <w:sz w:val="44"/>
          <w:szCs w:val="44"/>
          <w:lang w:eastAsia="zh-CN"/>
        </w:rPr>
        <w:t>东晟煤炭储煤场建设项目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-17"/>
          <w:kern w:val="0"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鸡西市祥益煤炭销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你单位《关于申请审批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东晟煤炭储煤场建设项目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环境影响评价文件的函》及相关材料收悉，经研究，批复如下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该项目属新建工程，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建于黑龙江省鸡西市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滴道区金山村东南侧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总占地面积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9996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总建筑面积为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eastAsia="zh-CN"/>
        </w:rPr>
        <w:t>，占地类型为仓储用地，用于贮存和销售周边煤矿生产的煤炭，年周转量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50000吨。主要建设内容包括主体工程、辅助工程、储运工程、公用工程和环保工程等。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总投资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52万元，环保投资18.5万元，占总投资的37%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该项目在全面落实《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东晟煤炭储煤场建设项目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环境影响报告表》（以下简称《报告表》）和本批复提出的各项生态环境保护措施后，对环境的不利影响可以得到缓解和控制。我局原则同意《报告表》的环境影响评价总体结论和各项生态环境保护措施。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二、项目建设的主要生态环境影响及保护措施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（一）施工期保护措施。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施工人员生活污水排入防渗旱厕，定期清掏，外运堆肥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，施工废水沉淀后用于场地洒水抑尘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。施工场地设置围挡，定期洒水抑尘，施工材料、运输车辆加盖苫布，厂界颗粒物浓度应符合《大气污染物综合排放标准》（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GB16297-1996）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无组织排放限值要求。选用低噪声施工设备，合理安排施工时间，噪声应符合《建筑施工场界环境噪声排放标准》（GB12523-2011）标准。建筑垃圾及时清运至指定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的建筑垃圾填埋场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，生活垃圾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集中收集，运至市政指定地点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由市政统一处理。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（二）大气环境影响及保护措施。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储煤场四周设置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闭合防风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抑尘网，定期洒水抑尘，储存煤炭使用绿网苫盖，运输车辆应进行苫盖，卸料过程中应尽量减少煤炭落料高差，禁止在重污染天气、大风天气进行作业，粉尘排放浓度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应符合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煤炭工业污染物排放标准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》（GB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20426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2006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中的无组织排放限值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要求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（三）水环境影响及保护措施。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项目产生的生活污水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排入防渗旱厕，定期清掏外运堆肥，不外排。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产抑尘用水全部进入物料中挥发，不外排。设置雨水收集池及导流沟，径流雨水导入雨水收集池沉淀后用于洒水降尘，不外排。严格落实地下水保护措施，做好分区防渗措施。厂区旱厕及雨水收集池为一般防渗区，应进行水泥硬化，等效粘土防渗层Mb≥1.5m，K≤1.0×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-7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cm/s；其他区域为简单防渗区，储煤场地面硬化，车辆进出口及主要通道使用水泥硬化。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（四）声环境影响及保护措施。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项目选用低噪声设备，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采取基础减振，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加强车辆维护，厂区内限速，夜间不生产，厂界噪声应符合《工业企业厂界环境噪声排放标准》（GB12348-2008）中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类标准。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（五）固体废物环境影响及保护措施。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雨水收集沉渣定期清理，外售综合利用。生活垃圾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集中收集，运至市政指定地点由市政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统一处理。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（六）环境风险防范措施。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项目应严格落实《报告表》中提出的风险防范措施，制定环境风险应急预案，加强风险点位预警、预防，防止污染事故发生。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项目建成后，应按规定程序实施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《报告表》经批准后，项目的性质、规模、地点或者防治污染的措施发生重大变动的，应当重新报批该项目的《报告表》。自《报告表》批复文件批准之日起，如超过5年方决定开工建设的，《报告表》应当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五、鸡西市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滴道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生态环境局组织开展该项目环境保护事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中事后监管工作。你单位应在收到本批复后10日内，将批准后的《报告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》和批复文件送至鸡西市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滴道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生态环境局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并按规定接受各级生态环境主管部门的日常监督检查。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鸡西市生态环境局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2024年12月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2336;mso-width-relative:page;mso-height-relative:page;" filled="f" stroked="t" coordsize="21600,21600" o:gfxdata="UEsFBgAAAAAAAAAAAAAAAAAAAAAAAFBLAwQKAAAAAACHTuJAAAAAAAAAAAAAAAAABAAAAGRycy9Q&#10;SwMEFAAAAAgAh07iQC6xq+P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C6xq+PQAAAAAgEA&#10;AA8AAAAAAAAAAQAgAAAAOAAAAGRycy9kb3ducmV2LnhtbFBLAQIUABQAAAAIAIdO4kCGtZeJ0wEA&#10;AIoDAAAOAAAAAAAAAAEAIAAAAD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>抄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 xml:space="preserve"> 送：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fitText w:val="1920" w:id="1979533148"/>
        </w:rPr>
        <w:t>西市生态环境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保护综合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执法局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鸡西市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滴道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生态环境局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鸡西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0288;mso-width-relative:page;mso-height-relative:page;" filled="f" stroked="t" coordsize="21600,21600" o:gfxdata="UEsFBgAAAAAAAAAAAAAAAAAAAAAAAFBLAwQKAAAAAACHTuJAAAAAAAAAAAAAAAAABAAAAGRycy9Q&#10;SwMEFAAAAAgAh07iQC6xq+P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C6xq+PQAAAAAgEA&#10;AA8AAAAAAAAAAQAgAAAAOAAAAGRycy9kb3ducmV2LnhtbFBLAQIUABQAAAAIAIdO4kCOjkOp0wEA&#10;AIoDAAAOAAAAAAAAAAEAIAAAAD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市生态环境局办公室  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2024年12月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日印发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1312;mso-width-relative:page;mso-height-relative:page;" filled="f" stroked="t" coordsize="21600,21600" o:gfxdata="UEsFBgAAAAAAAAAAAAAAAAAAAAAAAFBLAwQKAAAAAACHTuJAAAAAAAAAAAAAAAAABAAAAGRycy9Q&#10;SwMEFAAAAAgAh07iQC6xq+P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LrGr49AAAAACAQAA&#10;DwAAAAAAAAABACAAAAA4AAAAZHJzL2Rvd25yZXYueG1sUEsBAhQAFAAAAAgAh07iQC3Iv9fSAQAA&#10;igMAAA4AAAAAAAAAAQAgAAAAN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                                      共印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份</w:t>
      </w:r>
    </w:p>
    <w:sectPr>
      <w:footerReference r:id="rId3" w:type="default"/>
      <w:pgSz w:w="11906" w:h="16838"/>
      <w:pgMar w:top="1440" w:right="1800" w:bottom="1440" w:left="1800" w:header="907" w:footer="93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35B9A"/>
    <w:multiLevelType w:val="singleLevel"/>
    <w:tmpl w:val="3F535B9A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42093B20"/>
    <w:multiLevelType w:val="singleLevel"/>
    <w:tmpl w:val="42093B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B4C17"/>
    <w:rsid w:val="0027262B"/>
    <w:rsid w:val="002D2A49"/>
    <w:rsid w:val="00394A53"/>
    <w:rsid w:val="005D3ED7"/>
    <w:rsid w:val="00741FD2"/>
    <w:rsid w:val="00920F06"/>
    <w:rsid w:val="00D23796"/>
    <w:rsid w:val="00D51281"/>
    <w:rsid w:val="00DC3E27"/>
    <w:rsid w:val="00F231BA"/>
    <w:rsid w:val="01A028F2"/>
    <w:rsid w:val="031240B3"/>
    <w:rsid w:val="0455229C"/>
    <w:rsid w:val="08E32C84"/>
    <w:rsid w:val="0A6A16F9"/>
    <w:rsid w:val="0A973D47"/>
    <w:rsid w:val="0BDAE933"/>
    <w:rsid w:val="0D322D47"/>
    <w:rsid w:val="105166AA"/>
    <w:rsid w:val="10754997"/>
    <w:rsid w:val="16E30B01"/>
    <w:rsid w:val="17D5FA77"/>
    <w:rsid w:val="17FCBD2E"/>
    <w:rsid w:val="18356B33"/>
    <w:rsid w:val="1A0169E0"/>
    <w:rsid w:val="1BD069BB"/>
    <w:rsid w:val="1C3B5B00"/>
    <w:rsid w:val="1CB271B9"/>
    <w:rsid w:val="1F3A1DAF"/>
    <w:rsid w:val="1FC936C3"/>
    <w:rsid w:val="1FF5DE82"/>
    <w:rsid w:val="1FF7248D"/>
    <w:rsid w:val="20FB0261"/>
    <w:rsid w:val="223E65B5"/>
    <w:rsid w:val="2913119F"/>
    <w:rsid w:val="29FB50A0"/>
    <w:rsid w:val="2A484F36"/>
    <w:rsid w:val="2B824636"/>
    <w:rsid w:val="2EBBAA7B"/>
    <w:rsid w:val="2EBE41A6"/>
    <w:rsid w:val="2ECD660E"/>
    <w:rsid w:val="2FB01EBF"/>
    <w:rsid w:val="303636C1"/>
    <w:rsid w:val="34171C63"/>
    <w:rsid w:val="35722A6D"/>
    <w:rsid w:val="39156658"/>
    <w:rsid w:val="39D96E7B"/>
    <w:rsid w:val="3A05775F"/>
    <w:rsid w:val="3AFA2573"/>
    <w:rsid w:val="3C211F77"/>
    <w:rsid w:val="3F6538F4"/>
    <w:rsid w:val="3F7FD14A"/>
    <w:rsid w:val="3FB4366B"/>
    <w:rsid w:val="3FDFCB42"/>
    <w:rsid w:val="409471B8"/>
    <w:rsid w:val="416261C1"/>
    <w:rsid w:val="41642238"/>
    <w:rsid w:val="41B44773"/>
    <w:rsid w:val="45880806"/>
    <w:rsid w:val="46A47CF0"/>
    <w:rsid w:val="47BDF881"/>
    <w:rsid w:val="480C6C3E"/>
    <w:rsid w:val="499F2FBD"/>
    <w:rsid w:val="49AA6CC5"/>
    <w:rsid w:val="4A582604"/>
    <w:rsid w:val="4B926B15"/>
    <w:rsid w:val="4DDC7AE1"/>
    <w:rsid w:val="4E5F3534"/>
    <w:rsid w:val="4E7F7CCF"/>
    <w:rsid w:val="52E10871"/>
    <w:rsid w:val="53BF08BE"/>
    <w:rsid w:val="54531531"/>
    <w:rsid w:val="55A711BE"/>
    <w:rsid w:val="570328EE"/>
    <w:rsid w:val="589C1247"/>
    <w:rsid w:val="59504EDB"/>
    <w:rsid w:val="5AFE5864"/>
    <w:rsid w:val="5BAB4C17"/>
    <w:rsid w:val="5EFB1352"/>
    <w:rsid w:val="5EFD46ED"/>
    <w:rsid w:val="5EFE2F22"/>
    <w:rsid w:val="5F3D2545"/>
    <w:rsid w:val="5FD00E92"/>
    <w:rsid w:val="5FDF806D"/>
    <w:rsid w:val="60103DF0"/>
    <w:rsid w:val="632E264C"/>
    <w:rsid w:val="64B16FDB"/>
    <w:rsid w:val="652A1F9D"/>
    <w:rsid w:val="681978A2"/>
    <w:rsid w:val="68BC75C8"/>
    <w:rsid w:val="68E14D79"/>
    <w:rsid w:val="69554E9B"/>
    <w:rsid w:val="69BA1747"/>
    <w:rsid w:val="69BC1961"/>
    <w:rsid w:val="6BF80554"/>
    <w:rsid w:val="6BFF0297"/>
    <w:rsid w:val="6CA741D8"/>
    <w:rsid w:val="6D31131B"/>
    <w:rsid w:val="6DFBA26A"/>
    <w:rsid w:val="6E9F15E4"/>
    <w:rsid w:val="6FFE3915"/>
    <w:rsid w:val="70BC3DA0"/>
    <w:rsid w:val="71A14DA0"/>
    <w:rsid w:val="736D7109"/>
    <w:rsid w:val="73CF806E"/>
    <w:rsid w:val="75DE67D2"/>
    <w:rsid w:val="76BF2079"/>
    <w:rsid w:val="77BEF906"/>
    <w:rsid w:val="79EF47AB"/>
    <w:rsid w:val="7A8566EE"/>
    <w:rsid w:val="7B291611"/>
    <w:rsid w:val="7B4B0AC5"/>
    <w:rsid w:val="7B9F5F3F"/>
    <w:rsid w:val="7D5BC305"/>
    <w:rsid w:val="7D9947C1"/>
    <w:rsid w:val="7DA71058"/>
    <w:rsid w:val="7DF64234"/>
    <w:rsid w:val="7E1F5F49"/>
    <w:rsid w:val="7E3722F9"/>
    <w:rsid w:val="7E3A7AAB"/>
    <w:rsid w:val="7E96F5F3"/>
    <w:rsid w:val="7EB9D21E"/>
    <w:rsid w:val="7EBD70AA"/>
    <w:rsid w:val="7EEFD2AC"/>
    <w:rsid w:val="7F0F6C98"/>
    <w:rsid w:val="7F772F75"/>
    <w:rsid w:val="7F7FFC04"/>
    <w:rsid w:val="7FDF6166"/>
    <w:rsid w:val="7FFF5537"/>
    <w:rsid w:val="89E4FF05"/>
    <w:rsid w:val="8EFFE565"/>
    <w:rsid w:val="8FFB5B05"/>
    <w:rsid w:val="9F6DB382"/>
    <w:rsid w:val="9FBD6D1E"/>
    <w:rsid w:val="A2EF1A29"/>
    <w:rsid w:val="ADFFB86E"/>
    <w:rsid w:val="BDD719AE"/>
    <w:rsid w:val="BDDB2DE7"/>
    <w:rsid w:val="BFEDC48C"/>
    <w:rsid w:val="CF9DEF1D"/>
    <w:rsid w:val="CFBEE1FE"/>
    <w:rsid w:val="D0BEF735"/>
    <w:rsid w:val="D3DAB472"/>
    <w:rsid w:val="D57E200D"/>
    <w:rsid w:val="D6FB4E40"/>
    <w:rsid w:val="D77D8230"/>
    <w:rsid w:val="D797A332"/>
    <w:rsid w:val="DA3F409D"/>
    <w:rsid w:val="DBB91ECA"/>
    <w:rsid w:val="DFB543DF"/>
    <w:rsid w:val="E7BD430F"/>
    <w:rsid w:val="E7EE0DFB"/>
    <w:rsid w:val="ECBF6268"/>
    <w:rsid w:val="EDBE9A11"/>
    <w:rsid w:val="F74FCB5B"/>
    <w:rsid w:val="F7D54218"/>
    <w:rsid w:val="F9FFAD81"/>
    <w:rsid w:val="FA9B2347"/>
    <w:rsid w:val="FAFCE3BB"/>
    <w:rsid w:val="FB37B3E5"/>
    <w:rsid w:val="FBF40C56"/>
    <w:rsid w:val="FD7D436B"/>
    <w:rsid w:val="FEEBD366"/>
    <w:rsid w:val="FEF1934C"/>
    <w:rsid w:val="FF7A1597"/>
    <w:rsid w:val="FF8F7B5D"/>
    <w:rsid w:val="FFC7B512"/>
    <w:rsid w:val="FFDF1E15"/>
    <w:rsid w:val="FFF30661"/>
    <w:rsid w:val="FFFB771F"/>
    <w:rsid w:val="FFFBB5C4"/>
    <w:rsid w:val="FFFD7020"/>
    <w:rsid w:val="FF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napToGrid w:val="0"/>
      <w:spacing w:line="480" w:lineRule="exact"/>
      <w:ind w:firstLine="560" w:firstLineChars="200"/>
    </w:pPr>
    <w:rPr>
      <w:rFonts w:ascii="仿宋_GB2312" w:eastAsia="仿宋_GB2312"/>
      <w:color w:val="000000"/>
      <w:sz w:val="28"/>
      <w:szCs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widowControl w:val="0"/>
      <w:spacing w:line="360" w:lineRule="auto"/>
      <w:ind w:left="100" w:leftChars="100"/>
      <w:jc w:val="both"/>
    </w:pPr>
    <w:rPr>
      <w:rFonts w:ascii="Times New Roman" w:cs="Calibri"/>
      <w:smallCaps/>
      <w:kern w:val="2"/>
      <w:sz w:val="21"/>
    </w:rPr>
  </w:style>
  <w:style w:type="paragraph" w:styleId="1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11">
    <w:name w:val="Body Text First Indent"/>
    <w:basedOn w:val="4"/>
    <w:next w:val="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12">
    <w:name w:val="Body Text First Indent 2"/>
    <w:basedOn w:val="6"/>
    <w:next w:val="11"/>
    <w:qFormat/>
    <w:uiPriority w:val="0"/>
    <w:pPr>
      <w:ind w:firstLine="420" w:firstLineChars="200"/>
    </w:p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正文格式"/>
    <w:basedOn w:val="1"/>
    <w:next w:val="1"/>
    <w:qFormat/>
    <w:uiPriority w:val="0"/>
    <w:pPr>
      <w:ind w:firstLine="482"/>
    </w:pPr>
  </w:style>
  <w:style w:type="paragraph" w:customStyle="1" w:styleId="17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paragraph" w:customStyle="1" w:styleId="18">
    <w:name w:val="报告书正文"/>
    <w:basedOn w:val="1"/>
    <w:qFormat/>
    <w:uiPriority w:val="0"/>
    <w:pPr>
      <w:adjustRightInd w:val="0"/>
      <w:snapToGrid w:val="0"/>
      <w:spacing w:line="360" w:lineRule="auto"/>
      <w:ind w:firstLine="425"/>
      <w:textAlignment w:val="baseline"/>
    </w:pPr>
    <w:rPr>
      <w:rFonts w:ascii="Arial" w:hAnsi="Arial" w:eastAsia="宋体" w:cs="Times New Roman"/>
      <w:kern w:val="0"/>
      <w:sz w:val="24"/>
    </w:rPr>
  </w:style>
  <w:style w:type="paragraph" w:customStyle="1" w:styleId="19">
    <w:name w:val="报告表正文"/>
    <w:basedOn w:val="1"/>
    <w:qFormat/>
    <w:uiPriority w:val="0"/>
    <w:pPr>
      <w:spacing w:line="360" w:lineRule="auto"/>
      <w:ind w:firstLine="420" w:firstLineChars="200"/>
    </w:pPr>
    <w:rPr>
      <w:rFonts w:hint="eastAsia"/>
      <w:sz w:val="24"/>
      <w:szCs w:val="22"/>
      <w:lang w:val="zh-CN"/>
    </w:rPr>
  </w:style>
  <w:style w:type="paragraph" w:customStyle="1" w:styleId="20">
    <w:name w:val="首行缩进正文"/>
    <w:basedOn w:val="21"/>
    <w:qFormat/>
    <w:uiPriority w:val="0"/>
    <w:rPr>
      <w:sz w:val="21"/>
    </w:rPr>
  </w:style>
  <w:style w:type="paragraph" w:customStyle="1" w:styleId="21">
    <w:name w:val="【正文】"/>
    <w:basedOn w:val="1"/>
    <w:next w:val="10"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paragraph" w:customStyle="1" w:styleId="22">
    <w:name w:val="表格填充项"/>
    <w:basedOn w:val="1"/>
    <w:qFormat/>
    <w:uiPriority w:val="0"/>
    <w:pPr>
      <w:spacing w:line="240" w:lineRule="atLeast"/>
      <w:jc w:val="center"/>
    </w:pPr>
    <w:rPr>
      <w:rFonts w:ascii="宋体" w:hAnsi="宋体"/>
      <w:b/>
    </w:rPr>
  </w:style>
  <w:style w:type="paragraph" w:customStyle="1" w:styleId="23">
    <w:name w:val="表格中文字"/>
    <w:basedOn w:val="2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cs="Times New Roman"/>
      <w:color w:val="auto"/>
      <w:kern w:val="0"/>
      <w:sz w:val="21"/>
      <w:szCs w:val="21"/>
    </w:rPr>
  </w:style>
  <w:style w:type="paragraph" w:customStyle="1" w:styleId="24">
    <w:name w:val="填表正文"/>
    <w:qFormat/>
    <w:uiPriority w:val="0"/>
    <w:pPr>
      <w:widowControl w:val="0"/>
      <w:adjustRightInd w:val="0"/>
      <w:snapToGrid w:val="0"/>
      <w:jc w:val="center"/>
    </w:pPr>
    <w:rPr>
      <w:rFonts w:hint="eastAsia" w:ascii="宋体" w:hAnsi="Calibri" w:eastAsia="宋体" w:cs="Times New Roman"/>
      <w:color w:val="000000"/>
      <w:sz w:val="2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1509</Words>
  <Characters>1609</Characters>
  <Lines>11</Lines>
  <Paragraphs>3</Paragraphs>
  <TotalTime>93</TotalTime>
  <ScaleCrop>false</ScaleCrop>
  <LinksUpToDate>false</LinksUpToDate>
  <CharactersWithSpaces>1755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2020-09-27T17:12:00Z</dcterms:created>
  <dc:creator>张祺</dc:creator>
  <cp:lastModifiedBy>greatwall</cp:lastModifiedBy>
  <cp:lastPrinted>2024-12-24T17:19:52Z</cp:lastPrinted>
  <dcterms:modified xsi:type="dcterms:W3CDTF">2024-12-24T17:22:13Z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5DE9757E92E641B98D44CF31C45957D5</vt:lpwstr>
  </property>
</Properties>
</file>