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9533B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附件</w:t>
      </w:r>
    </w:p>
    <w:p w14:paraId="55E9D29B">
      <w:pPr>
        <w:snapToGrid w:val="0"/>
        <w:spacing w:line="570" w:lineRule="exact"/>
        <w:ind w:firstLine="602" w:firstLineChars="200"/>
        <w:jc w:val="center"/>
        <w:rPr>
          <w:rFonts w:ascii="Times New Roman" w:hAnsi="Times New Roman" w:eastAsia="仿宋_GB2312" w:cs="Times New Roman"/>
          <w:b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sz w:val="30"/>
          <w:szCs w:val="30"/>
          <w:lang w:val="en-US" w:eastAsia="zh-CN"/>
        </w:rPr>
        <w:t>鸡西</w:t>
      </w:r>
      <w:r>
        <w:rPr>
          <w:rFonts w:hint="eastAsia" w:ascii="Times New Roman" w:hAnsi="Times New Roman" w:eastAsia="仿宋_GB2312" w:cs="Times New Roman"/>
          <w:b/>
          <w:sz w:val="30"/>
          <w:szCs w:val="30"/>
        </w:rPr>
        <w:t>市</w:t>
      </w:r>
      <w:r>
        <w:rPr>
          <w:rFonts w:ascii="Times New Roman" w:hAnsi="Times New Roman" w:eastAsia="仿宋_GB2312" w:cs="Times New Roman"/>
          <w:b/>
          <w:sz w:val="30"/>
          <w:szCs w:val="30"/>
        </w:rPr>
        <w:t>本级征收土地区片综合地价调整成果表</w:t>
      </w:r>
    </w:p>
    <w:tbl>
      <w:tblPr>
        <w:tblStyle w:val="4"/>
        <w:tblW w:w="56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111"/>
        <w:gridCol w:w="1962"/>
        <w:gridCol w:w="2942"/>
        <w:gridCol w:w="651"/>
        <w:gridCol w:w="843"/>
        <w:gridCol w:w="881"/>
      </w:tblGrid>
      <w:tr w14:paraId="7E7F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  <w:tblHeader/>
          <w:jc w:val="center"/>
        </w:trPr>
        <w:tc>
          <w:tcPr>
            <w:tcW w:w="313" w:type="pct"/>
            <w:vAlign w:val="center"/>
          </w:tcPr>
          <w:p w14:paraId="3BE3C671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序号</w:t>
            </w:r>
          </w:p>
        </w:tc>
        <w:tc>
          <w:tcPr>
            <w:tcW w:w="620" w:type="pct"/>
            <w:vAlign w:val="center"/>
          </w:tcPr>
          <w:p w14:paraId="51B8C30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行政区名称</w:t>
            </w:r>
          </w:p>
        </w:tc>
        <w:tc>
          <w:tcPr>
            <w:tcW w:w="1095" w:type="pct"/>
            <w:vAlign w:val="center"/>
          </w:tcPr>
          <w:p w14:paraId="1062AA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区片编号</w:t>
            </w:r>
          </w:p>
        </w:tc>
        <w:tc>
          <w:tcPr>
            <w:tcW w:w="1643" w:type="pct"/>
            <w:vAlign w:val="center"/>
          </w:tcPr>
          <w:p w14:paraId="266CE79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区片范围描述</w:t>
            </w:r>
          </w:p>
        </w:tc>
        <w:tc>
          <w:tcPr>
            <w:tcW w:w="363" w:type="pct"/>
            <w:vAlign w:val="center"/>
          </w:tcPr>
          <w:p w14:paraId="73F8EFA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区片价档次</w:t>
            </w:r>
          </w:p>
        </w:tc>
        <w:tc>
          <w:tcPr>
            <w:tcW w:w="470" w:type="pct"/>
            <w:vAlign w:val="center"/>
          </w:tcPr>
          <w:p w14:paraId="1E7E605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区片价（元/亩）</w:t>
            </w:r>
          </w:p>
        </w:tc>
        <w:tc>
          <w:tcPr>
            <w:tcW w:w="492" w:type="pct"/>
            <w:vAlign w:val="center"/>
          </w:tcPr>
          <w:p w14:paraId="2A60553C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区片价（元/平方米）</w:t>
            </w:r>
          </w:p>
        </w:tc>
      </w:tr>
      <w:tr w14:paraId="69ED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13" w:type="pct"/>
            <w:vAlign w:val="center"/>
          </w:tcPr>
          <w:p w14:paraId="38D5F09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  <w:vMerge w:val="restart"/>
            <w:vAlign w:val="center"/>
          </w:tcPr>
          <w:p w14:paraId="26091BA3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鸡冠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区</w:t>
            </w:r>
          </w:p>
        </w:tc>
        <w:tc>
          <w:tcPr>
            <w:tcW w:w="1095" w:type="pct"/>
            <w:vAlign w:val="center"/>
          </w:tcPr>
          <w:p w14:paraId="5106CE8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23030220250001</w:t>
            </w:r>
          </w:p>
        </w:tc>
        <w:tc>
          <w:tcPr>
            <w:tcW w:w="1643" w:type="pct"/>
            <w:vAlign w:val="center"/>
          </w:tcPr>
          <w:p w14:paraId="1EF5049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鸡冠区红星乡、西郊乡河堤范围以南部分</w:t>
            </w:r>
          </w:p>
        </w:tc>
        <w:tc>
          <w:tcPr>
            <w:tcW w:w="363" w:type="pct"/>
            <w:vAlign w:val="center"/>
          </w:tcPr>
          <w:p w14:paraId="10910DC9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Ⅰ</w:t>
            </w:r>
          </w:p>
        </w:tc>
        <w:tc>
          <w:tcPr>
            <w:tcW w:w="470" w:type="pct"/>
            <w:vAlign w:val="center"/>
          </w:tcPr>
          <w:p w14:paraId="681D7911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55333</w:t>
            </w:r>
          </w:p>
        </w:tc>
        <w:tc>
          <w:tcPr>
            <w:tcW w:w="492" w:type="pct"/>
            <w:vAlign w:val="center"/>
          </w:tcPr>
          <w:p w14:paraId="214E2DC1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83</w:t>
            </w:r>
          </w:p>
        </w:tc>
      </w:tr>
      <w:tr w14:paraId="06946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13" w:type="pct"/>
            <w:vAlign w:val="center"/>
          </w:tcPr>
          <w:p w14:paraId="4FDD9F7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  <w:vMerge w:val="continue"/>
            <w:vAlign w:val="center"/>
          </w:tcPr>
          <w:p w14:paraId="55540CEF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21062DD0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23030220250002</w:t>
            </w:r>
          </w:p>
        </w:tc>
        <w:tc>
          <w:tcPr>
            <w:tcW w:w="1643" w:type="pct"/>
            <w:vAlign w:val="center"/>
          </w:tcPr>
          <w:p w14:paraId="0C5B393E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鸡冠区西郊乡梁家村、新发村河堤范围以北部分</w:t>
            </w:r>
          </w:p>
        </w:tc>
        <w:tc>
          <w:tcPr>
            <w:tcW w:w="363" w:type="pct"/>
            <w:vAlign w:val="center"/>
          </w:tcPr>
          <w:p w14:paraId="692A997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Ⅱ</w:t>
            </w:r>
          </w:p>
        </w:tc>
        <w:tc>
          <w:tcPr>
            <w:tcW w:w="470" w:type="pct"/>
            <w:vAlign w:val="center"/>
          </w:tcPr>
          <w:p w14:paraId="757E7F61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36667</w:t>
            </w:r>
          </w:p>
        </w:tc>
        <w:tc>
          <w:tcPr>
            <w:tcW w:w="492" w:type="pct"/>
            <w:vAlign w:val="center"/>
          </w:tcPr>
          <w:p w14:paraId="7EDE632E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55</w:t>
            </w:r>
          </w:p>
        </w:tc>
      </w:tr>
      <w:tr w14:paraId="7512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3" w:type="pct"/>
            <w:vAlign w:val="center"/>
          </w:tcPr>
          <w:p w14:paraId="679B4F9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620" w:type="pct"/>
            <w:vMerge w:val="continue"/>
            <w:vAlign w:val="center"/>
          </w:tcPr>
          <w:p w14:paraId="43B87B80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356A3977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23030220250003</w:t>
            </w:r>
          </w:p>
        </w:tc>
        <w:tc>
          <w:tcPr>
            <w:tcW w:w="1643" w:type="pct"/>
            <w:vAlign w:val="center"/>
          </w:tcPr>
          <w:p w14:paraId="2BB9CF76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鸡冠区河堤范围至城子河区界</w:t>
            </w:r>
          </w:p>
        </w:tc>
        <w:tc>
          <w:tcPr>
            <w:tcW w:w="363" w:type="pct"/>
            <w:vAlign w:val="center"/>
          </w:tcPr>
          <w:p w14:paraId="5EA30AA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Ⅲ</w:t>
            </w:r>
          </w:p>
        </w:tc>
        <w:tc>
          <w:tcPr>
            <w:tcW w:w="470" w:type="pct"/>
            <w:vAlign w:val="center"/>
          </w:tcPr>
          <w:p w14:paraId="1F8B7190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30000</w:t>
            </w:r>
          </w:p>
        </w:tc>
        <w:tc>
          <w:tcPr>
            <w:tcW w:w="492" w:type="pct"/>
            <w:vAlign w:val="center"/>
          </w:tcPr>
          <w:p w14:paraId="39803712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45</w:t>
            </w:r>
          </w:p>
        </w:tc>
      </w:tr>
      <w:tr w14:paraId="67DE8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3" w:type="pct"/>
            <w:vAlign w:val="center"/>
          </w:tcPr>
          <w:p w14:paraId="3F0150F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20" w:type="pct"/>
            <w:vAlign w:val="center"/>
          </w:tcPr>
          <w:p w14:paraId="75CB601D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恒山区</w:t>
            </w:r>
          </w:p>
        </w:tc>
        <w:tc>
          <w:tcPr>
            <w:tcW w:w="1095" w:type="pct"/>
            <w:vAlign w:val="center"/>
          </w:tcPr>
          <w:p w14:paraId="0C6FC1F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23030320250001</w:t>
            </w:r>
          </w:p>
        </w:tc>
        <w:tc>
          <w:tcPr>
            <w:tcW w:w="1643" w:type="pct"/>
            <w:vAlign w:val="center"/>
          </w:tcPr>
          <w:p w14:paraId="57636CAA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恒山区全域</w:t>
            </w:r>
          </w:p>
        </w:tc>
        <w:tc>
          <w:tcPr>
            <w:tcW w:w="363" w:type="pct"/>
            <w:vAlign w:val="center"/>
          </w:tcPr>
          <w:p w14:paraId="6FF10E3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Ⅰ</w:t>
            </w:r>
          </w:p>
        </w:tc>
        <w:tc>
          <w:tcPr>
            <w:tcW w:w="470" w:type="pct"/>
            <w:vAlign w:val="center"/>
          </w:tcPr>
          <w:p w14:paraId="7081E935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36667</w:t>
            </w:r>
          </w:p>
        </w:tc>
        <w:tc>
          <w:tcPr>
            <w:tcW w:w="492" w:type="pct"/>
            <w:vAlign w:val="center"/>
          </w:tcPr>
          <w:p w14:paraId="21CA78D7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55</w:t>
            </w:r>
          </w:p>
        </w:tc>
      </w:tr>
      <w:tr w14:paraId="6435C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13" w:type="pct"/>
            <w:vAlign w:val="center"/>
          </w:tcPr>
          <w:p w14:paraId="439079C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20" w:type="pct"/>
            <w:vAlign w:val="center"/>
          </w:tcPr>
          <w:p w14:paraId="6857618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滴道区</w:t>
            </w:r>
          </w:p>
        </w:tc>
        <w:tc>
          <w:tcPr>
            <w:tcW w:w="1095" w:type="pct"/>
            <w:vAlign w:val="center"/>
          </w:tcPr>
          <w:p w14:paraId="7DD8D71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23030420250001</w:t>
            </w:r>
          </w:p>
        </w:tc>
        <w:tc>
          <w:tcPr>
            <w:tcW w:w="1643" w:type="pct"/>
            <w:vAlign w:val="center"/>
          </w:tcPr>
          <w:p w14:paraId="2441EE0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滴道区全域</w:t>
            </w:r>
          </w:p>
        </w:tc>
        <w:tc>
          <w:tcPr>
            <w:tcW w:w="363" w:type="pct"/>
            <w:vAlign w:val="center"/>
          </w:tcPr>
          <w:p w14:paraId="6700EE2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Ⅰ</w:t>
            </w:r>
          </w:p>
        </w:tc>
        <w:tc>
          <w:tcPr>
            <w:tcW w:w="470" w:type="pct"/>
            <w:vAlign w:val="center"/>
          </w:tcPr>
          <w:p w14:paraId="55319691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36667</w:t>
            </w:r>
          </w:p>
        </w:tc>
        <w:tc>
          <w:tcPr>
            <w:tcW w:w="492" w:type="pct"/>
            <w:vAlign w:val="center"/>
          </w:tcPr>
          <w:p w14:paraId="4E3F5368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55</w:t>
            </w:r>
          </w:p>
        </w:tc>
      </w:tr>
      <w:tr w14:paraId="56F5D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313" w:type="pct"/>
            <w:vAlign w:val="center"/>
          </w:tcPr>
          <w:p w14:paraId="013784F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20" w:type="pct"/>
            <w:vAlign w:val="center"/>
          </w:tcPr>
          <w:p w14:paraId="7F20FE9B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梨树区</w:t>
            </w:r>
          </w:p>
        </w:tc>
        <w:tc>
          <w:tcPr>
            <w:tcW w:w="1095" w:type="pct"/>
            <w:vAlign w:val="center"/>
          </w:tcPr>
          <w:p w14:paraId="20F93B4C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23030520250001</w:t>
            </w:r>
          </w:p>
        </w:tc>
        <w:tc>
          <w:tcPr>
            <w:tcW w:w="1643" w:type="pct"/>
            <w:vAlign w:val="center"/>
          </w:tcPr>
          <w:p w14:paraId="62F69B68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梨树区全域</w:t>
            </w:r>
          </w:p>
        </w:tc>
        <w:tc>
          <w:tcPr>
            <w:tcW w:w="363" w:type="pct"/>
            <w:vAlign w:val="center"/>
          </w:tcPr>
          <w:p w14:paraId="043FF1D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Ⅰ</w:t>
            </w:r>
          </w:p>
        </w:tc>
        <w:tc>
          <w:tcPr>
            <w:tcW w:w="470" w:type="pct"/>
            <w:vAlign w:val="center"/>
          </w:tcPr>
          <w:p w14:paraId="2FE7CFF7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34667</w:t>
            </w:r>
          </w:p>
        </w:tc>
        <w:tc>
          <w:tcPr>
            <w:tcW w:w="492" w:type="pct"/>
            <w:vAlign w:val="center"/>
          </w:tcPr>
          <w:p w14:paraId="02DF8A60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52</w:t>
            </w:r>
          </w:p>
        </w:tc>
      </w:tr>
      <w:tr w14:paraId="7909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3" w:type="pct"/>
            <w:vAlign w:val="center"/>
          </w:tcPr>
          <w:p w14:paraId="71FB81C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20" w:type="pct"/>
            <w:vMerge w:val="restart"/>
            <w:vAlign w:val="center"/>
          </w:tcPr>
          <w:p w14:paraId="24308562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城子河区</w:t>
            </w:r>
          </w:p>
        </w:tc>
        <w:tc>
          <w:tcPr>
            <w:tcW w:w="1095" w:type="pct"/>
            <w:vAlign w:val="center"/>
          </w:tcPr>
          <w:p w14:paraId="3C3C80E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23030620250001</w:t>
            </w:r>
          </w:p>
        </w:tc>
        <w:tc>
          <w:tcPr>
            <w:tcW w:w="1643" w:type="pct"/>
            <w:vAlign w:val="center"/>
          </w:tcPr>
          <w:p w14:paraId="69782CBF">
            <w:pPr>
              <w:jc w:val="center"/>
              <w:rPr>
                <w:rFonts w:hint="eastAsia"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城子河区长青乡、永丰乡</w:t>
            </w:r>
          </w:p>
        </w:tc>
        <w:tc>
          <w:tcPr>
            <w:tcW w:w="363" w:type="pct"/>
            <w:vAlign w:val="center"/>
          </w:tcPr>
          <w:p w14:paraId="530AF205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Ⅰ</w:t>
            </w:r>
          </w:p>
        </w:tc>
        <w:tc>
          <w:tcPr>
            <w:tcW w:w="470" w:type="pct"/>
            <w:vAlign w:val="center"/>
          </w:tcPr>
          <w:p w14:paraId="7FC3F5E4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36667</w:t>
            </w:r>
          </w:p>
        </w:tc>
        <w:tc>
          <w:tcPr>
            <w:tcW w:w="492" w:type="pct"/>
            <w:vAlign w:val="center"/>
          </w:tcPr>
          <w:p w14:paraId="1C5C3A87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55</w:t>
            </w:r>
          </w:p>
        </w:tc>
      </w:tr>
      <w:tr w14:paraId="6DFE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3" w:type="pct"/>
            <w:vAlign w:val="center"/>
          </w:tcPr>
          <w:p w14:paraId="4052461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20" w:type="pct"/>
            <w:vMerge w:val="continue"/>
            <w:vAlign w:val="center"/>
          </w:tcPr>
          <w:p w14:paraId="2CBAC38C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95" w:type="pct"/>
            <w:vAlign w:val="center"/>
          </w:tcPr>
          <w:p w14:paraId="3A2C7522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23030620250002</w:t>
            </w:r>
          </w:p>
        </w:tc>
        <w:tc>
          <w:tcPr>
            <w:tcW w:w="1643" w:type="pct"/>
            <w:vAlign w:val="center"/>
          </w:tcPr>
          <w:p w14:paraId="6FD9980C">
            <w:pPr>
              <w:jc w:val="center"/>
              <w:rPr>
                <w:rFonts w:hint="eastAsia" w:eastAsia="仿宋_GB2312"/>
                <w:bCs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城子河区河堤范围至鸡冠区界</w:t>
            </w:r>
          </w:p>
        </w:tc>
        <w:tc>
          <w:tcPr>
            <w:tcW w:w="363" w:type="pct"/>
            <w:vAlign w:val="center"/>
          </w:tcPr>
          <w:p w14:paraId="5B4C522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Ⅱ</w:t>
            </w:r>
          </w:p>
        </w:tc>
        <w:tc>
          <w:tcPr>
            <w:tcW w:w="470" w:type="pct"/>
            <w:vAlign w:val="center"/>
          </w:tcPr>
          <w:p w14:paraId="3E59C736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30000</w:t>
            </w:r>
          </w:p>
        </w:tc>
        <w:tc>
          <w:tcPr>
            <w:tcW w:w="492" w:type="pct"/>
            <w:vAlign w:val="center"/>
          </w:tcPr>
          <w:p w14:paraId="51432C35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45</w:t>
            </w:r>
          </w:p>
        </w:tc>
      </w:tr>
      <w:tr w14:paraId="6D08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13" w:type="pct"/>
            <w:vAlign w:val="center"/>
          </w:tcPr>
          <w:p w14:paraId="3C0F789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20" w:type="pct"/>
            <w:vAlign w:val="center"/>
          </w:tcPr>
          <w:p w14:paraId="1752DE8E"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麻山区</w:t>
            </w:r>
          </w:p>
        </w:tc>
        <w:tc>
          <w:tcPr>
            <w:tcW w:w="1095" w:type="pct"/>
            <w:vAlign w:val="center"/>
          </w:tcPr>
          <w:p w14:paraId="37EC184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23030720250001</w:t>
            </w:r>
          </w:p>
        </w:tc>
        <w:tc>
          <w:tcPr>
            <w:tcW w:w="1643" w:type="pct"/>
            <w:vAlign w:val="center"/>
          </w:tcPr>
          <w:p w14:paraId="01B7FCDD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eastAsia="仿宋_GB2312"/>
                <w:bCs/>
                <w:sz w:val="24"/>
                <w:szCs w:val="24"/>
              </w:rPr>
              <w:t>麻山区全域</w:t>
            </w:r>
          </w:p>
        </w:tc>
        <w:tc>
          <w:tcPr>
            <w:tcW w:w="363" w:type="pct"/>
            <w:vAlign w:val="center"/>
          </w:tcPr>
          <w:p w14:paraId="3320E424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Ⅰ</w:t>
            </w:r>
          </w:p>
        </w:tc>
        <w:tc>
          <w:tcPr>
            <w:tcW w:w="470" w:type="pct"/>
            <w:vAlign w:val="center"/>
          </w:tcPr>
          <w:p w14:paraId="54C52476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34667</w:t>
            </w:r>
          </w:p>
        </w:tc>
        <w:tc>
          <w:tcPr>
            <w:tcW w:w="492" w:type="pct"/>
            <w:vAlign w:val="center"/>
          </w:tcPr>
          <w:p w14:paraId="7F20A119">
            <w:pPr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52</w:t>
            </w:r>
          </w:p>
        </w:tc>
      </w:tr>
    </w:tbl>
    <w:p w14:paraId="0BE38157">
      <w:pPr>
        <w:spacing w:line="560" w:lineRule="exact"/>
        <w:rPr>
          <w:rFonts w:ascii="Times New Roman" w:hAnsi="Times New Roman" w:eastAsia="仿宋_GB2312"/>
          <w:sz w:val="34"/>
          <w:szCs w:val="34"/>
        </w:rPr>
      </w:pPr>
    </w:p>
    <w:sectPr>
      <w:pgSz w:w="11906" w:h="16838"/>
      <w:pgMar w:top="1587" w:right="2041" w:bottom="141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738F4"/>
    <w:rsid w:val="1D0C4B86"/>
    <w:rsid w:val="1EA062D6"/>
    <w:rsid w:val="400242A3"/>
    <w:rsid w:val="57FAB4D5"/>
    <w:rsid w:val="6DCE5D9F"/>
    <w:rsid w:val="6FDB778D"/>
    <w:rsid w:val="70EF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725</Words>
  <Characters>941</Characters>
  <Paragraphs>91</Paragraphs>
  <TotalTime>20</TotalTime>
  <ScaleCrop>false</ScaleCrop>
  <LinksUpToDate>false</LinksUpToDate>
  <CharactersWithSpaces>977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2026-06-02T17:32:00Z</dcterms:created>
  <dc:creator>China</dc:creator>
  <cp:lastModifiedBy>greatwall</cp:lastModifiedBy>
  <dcterms:modified xsi:type="dcterms:W3CDTF">2026-08-31T08:15:49Z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eyJoZGlkIjoiMzg4YTIwNzFlYjU1ZmUyNDhhYjg2OTZkNDZiOWFmMmEiLCJ1c2VySWQiOiIzODI0NTIwMDgifQ==</vt:lpwstr>
  </property>
  <property fmtid="{D5CDD505-2E9C-101B-9397-08002B2CF9AE}" pid="3" name="KSOProductBuildVer">
    <vt:lpwstr>2052-12.1.2.24730</vt:lpwstr>
  </property>
  <property fmtid="{D5CDD505-2E9C-101B-9397-08002B2CF9AE}" pid="4" name="ICV">
    <vt:lpwstr>2092A3BD7D5E53C1A0C7946ADA65531F_43</vt:lpwstr>
  </property>
</Properties>
</file>