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n79HcqPXtc4/wwo+3zOa2D==&#10;" textCheckSum="" ver="1">
  <a:bounds l="0" t="312" r="8820" b="312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Line 4"/>
        <wps:cNvCnPr>
          <a:cxnSpLocks noChangeShapeType="true"/>
        </wps:cNvCnPr>
        <wps:spPr bwMode="auto">
          <a:xfrm>
            <a:off x="0" y="0"/>
            <a:ext cx="5600700" cy="0"/>
          </a:xfrm>
          <a:prstGeom prst="line">
            <a:avLst/>
          </a:prstGeom>
          <a:noFill/>
          <a:ln w="15875">
            <a:solidFill>
              <a:srgbClr val="FF0000"/>
            </a:solidFill>
            <a:round/>
          </a:ln>
        </wps:spPr>
        <wps:bodyPr/>
      </wps:wsp>
    </a:graphicData>
  </a:graphic>
</wp:e2oholder>
</file>